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BB" w:rsidRDefault="009B2DBB" w:rsidP="009B2DBB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5DF0">
        <w:rPr>
          <w:rFonts w:ascii="Times New Roman" w:hAnsi="Times New Roman" w:cs="Times New Roman"/>
          <w:b/>
          <w:bCs/>
          <w:sz w:val="40"/>
          <w:szCs w:val="40"/>
        </w:rPr>
        <w:t>NURSE PRACTITIONER IN CRITICAL CARE (NPCC)</w:t>
      </w:r>
    </w:p>
    <w:p w:rsidR="00366009" w:rsidRDefault="00366009" w:rsidP="00366009">
      <w:pPr>
        <w:tabs>
          <w:tab w:val="left" w:pos="7251"/>
        </w:tabs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9B2DBB" w:rsidRPr="00366009" w:rsidRDefault="009B2DBB" w:rsidP="00366009">
      <w:pPr>
        <w:tabs>
          <w:tab w:val="left" w:pos="7251"/>
        </w:tabs>
        <w:spacing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366009">
        <w:rPr>
          <w:rFonts w:ascii="Times New Roman" w:hAnsi="Times New Roman" w:cs="Times New Roman"/>
          <w:b/>
          <w:sz w:val="36"/>
          <w:szCs w:val="36"/>
        </w:rPr>
        <w:t>COURSE DESCRIPTION</w:t>
      </w:r>
    </w:p>
    <w:p w:rsidR="004D5DF0" w:rsidRPr="004D5DF0" w:rsidRDefault="004D5DF0" w:rsidP="004D5DF0">
      <w:pPr>
        <w:tabs>
          <w:tab w:val="left" w:pos="7251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4D5DF0">
        <w:rPr>
          <w:rFonts w:ascii="Times New Roman" w:hAnsi="Times New Roman" w:cs="Times New Roman"/>
          <w:sz w:val="28"/>
          <w:szCs w:val="24"/>
        </w:rPr>
        <w:t xml:space="preserve">The Nurse Practitioner program in Critical Care is a residency program with a main focus on competency-based training. The duration is of two years with the curriculum consisting of theory that includes core courses, advanced practice courses and clinical courses besides clinical practicum, which is a major component. </w:t>
      </w:r>
    </w:p>
    <w:p w:rsidR="004D5DF0" w:rsidRPr="004D5DF0" w:rsidRDefault="004D5DF0" w:rsidP="004D5DF0">
      <w:pPr>
        <w:tabs>
          <w:tab w:val="left" w:pos="7251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4D5DF0">
        <w:rPr>
          <w:rFonts w:ascii="Times New Roman" w:hAnsi="Times New Roman" w:cs="Times New Roman"/>
          <w:b/>
          <w:sz w:val="28"/>
          <w:szCs w:val="24"/>
        </w:rPr>
        <w:t xml:space="preserve">AIM  </w:t>
      </w:r>
    </w:p>
    <w:p w:rsidR="004D5DF0" w:rsidRPr="004D5DF0" w:rsidRDefault="004D5DF0" w:rsidP="004D5DF0">
      <w:pPr>
        <w:tabs>
          <w:tab w:val="left" w:pos="7251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4D5DF0">
        <w:rPr>
          <w:rFonts w:ascii="Times New Roman" w:hAnsi="Times New Roman" w:cs="Times New Roman"/>
          <w:sz w:val="28"/>
          <w:szCs w:val="24"/>
        </w:rPr>
        <w:t xml:space="preserve">The program prepares registered BSc nurses for advanced practice roles as clinical experts, managers, educators and consultants leading to MSc Degree in critical care Nurse Practitioner.  </w:t>
      </w:r>
    </w:p>
    <w:p w:rsidR="004D5DF0" w:rsidRPr="004D5DF0" w:rsidRDefault="004D5DF0" w:rsidP="004D5DF0">
      <w:pPr>
        <w:tabs>
          <w:tab w:val="left" w:pos="7251"/>
        </w:tabs>
        <w:ind w:left="360"/>
        <w:rPr>
          <w:rFonts w:ascii="Times New Roman" w:hAnsi="Times New Roman" w:cs="Times New Roman"/>
          <w:b/>
          <w:sz w:val="28"/>
          <w:szCs w:val="24"/>
        </w:rPr>
      </w:pPr>
      <w:r w:rsidRPr="004D5DF0">
        <w:rPr>
          <w:rFonts w:ascii="Times New Roman" w:hAnsi="Times New Roman" w:cs="Times New Roman"/>
          <w:b/>
          <w:sz w:val="28"/>
          <w:szCs w:val="24"/>
        </w:rPr>
        <w:t xml:space="preserve">OBJECTIVES </w:t>
      </w:r>
    </w:p>
    <w:p w:rsidR="004D5DF0" w:rsidRPr="004D5DF0" w:rsidRDefault="004D5DF0" w:rsidP="004D5DF0">
      <w:pPr>
        <w:tabs>
          <w:tab w:val="left" w:pos="7251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4D5DF0">
        <w:rPr>
          <w:rFonts w:ascii="Times New Roman" w:hAnsi="Times New Roman" w:cs="Times New Roman"/>
          <w:sz w:val="28"/>
          <w:szCs w:val="24"/>
        </w:rPr>
        <w:t xml:space="preserve">On completion of the program, the NP will be able to: </w:t>
      </w:r>
    </w:p>
    <w:p w:rsidR="004D5DF0" w:rsidRDefault="004D5DF0" w:rsidP="004D5DF0">
      <w:pPr>
        <w:tabs>
          <w:tab w:val="left" w:pos="7251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4D5DF0">
        <w:rPr>
          <w:rFonts w:ascii="Times New Roman" w:hAnsi="Times New Roman" w:cs="Times New Roman"/>
          <w:sz w:val="28"/>
          <w:szCs w:val="24"/>
        </w:rPr>
        <w:t xml:space="preserve">1. Assume responsibility and accountability to provide competent care to critically ill patients and appropriate family care in tertiary care centres </w:t>
      </w:r>
    </w:p>
    <w:p w:rsidR="004D5DF0" w:rsidRDefault="004D5DF0" w:rsidP="004D5DF0">
      <w:pPr>
        <w:tabs>
          <w:tab w:val="left" w:pos="7251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4D5DF0">
        <w:rPr>
          <w:rFonts w:ascii="Times New Roman" w:hAnsi="Times New Roman" w:cs="Times New Roman"/>
          <w:sz w:val="28"/>
          <w:szCs w:val="24"/>
        </w:rPr>
        <w:t xml:space="preserve">2. Demonstrate clinical competence / expertise in providing critical care which includes diagnostic reasoning, complex monitoring and therapies </w:t>
      </w:r>
    </w:p>
    <w:p w:rsidR="004D5DF0" w:rsidRDefault="004D5DF0" w:rsidP="004D5DF0">
      <w:pPr>
        <w:tabs>
          <w:tab w:val="left" w:pos="7251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4D5DF0">
        <w:rPr>
          <w:rFonts w:ascii="Times New Roman" w:hAnsi="Times New Roman" w:cs="Times New Roman"/>
          <w:sz w:val="28"/>
          <w:szCs w:val="24"/>
        </w:rPr>
        <w:t xml:space="preserve">3. Apply theoretical, </w:t>
      </w:r>
      <w:proofErr w:type="spellStart"/>
      <w:r w:rsidRPr="004D5DF0">
        <w:rPr>
          <w:rFonts w:ascii="Times New Roman" w:hAnsi="Times New Roman" w:cs="Times New Roman"/>
          <w:sz w:val="28"/>
          <w:szCs w:val="24"/>
        </w:rPr>
        <w:t>patho</w:t>
      </w:r>
      <w:proofErr w:type="spellEnd"/>
      <w:r w:rsidRPr="004D5DF0">
        <w:rPr>
          <w:rFonts w:ascii="Times New Roman" w:hAnsi="Times New Roman" w:cs="Times New Roman"/>
          <w:sz w:val="28"/>
          <w:szCs w:val="24"/>
        </w:rPr>
        <w:t xml:space="preserve">-physiological and pharmacological principles and evidence base in implementing therapies / interventions in critical care </w:t>
      </w:r>
    </w:p>
    <w:p w:rsidR="004D5DF0" w:rsidRDefault="004D5DF0" w:rsidP="004D5DF0">
      <w:pPr>
        <w:tabs>
          <w:tab w:val="left" w:pos="7251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4D5DF0">
        <w:rPr>
          <w:rFonts w:ascii="Times New Roman" w:hAnsi="Times New Roman" w:cs="Times New Roman"/>
          <w:sz w:val="28"/>
          <w:szCs w:val="24"/>
        </w:rPr>
        <w:t xml:space="preserve">4. Identify the critical conditions using differential diagnosis and carry out treatment/interventions to stabilize and restore patient’s health and minimize or manage complications independently or collaboratively as a part of critical care team </w:t>
      </w:r>
    </w:p>
    <w:p w:rsidR="004D5DF0" w:rsidRDefault="004D5DF0" w:rsidP="004D5DF0">
      <w:pPr>
        <w:tabs>
          <w:tab w:val="left" w:pos="7251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4D5DF0">
        <w:rPr>
          <w:rFonts w:ascii="Times New Roman" w:hAnsi="Times New Roman" w:cs="Times New Roman"/>
          <w:sz w:val="28"/>
          <w:szCs w:val="24"/>
        </w:rPr>
        <w:t xml:space="preserve">5. Collaborate with other health care professionals in the critical care team, across the continuum of critical care.   </w:t>
      </w:r>
    </w:p>
    <w:p w:rsidR="009B2DBB" w:rsidRDefault="009B2DBB" w:rsidP="009B2DBB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123"/>
        <w:gridCol w:w="3431"/>
        <w:gridCol w:w="1401"/>
        <w:gridCol w:w="1510"/>
        <w:gridCol w:w="1417"/>
      </w:tblGrid>
      <w:tr w:rsidR="009B2DBB" w:rsidTr="00E07630">
        <w:tc>
          <w:tcPr>
            <w:tcW w:w="8882" w:type="dxa"/>
            <w:gridSpan w:val="5"/>
            <w:shd w:val="clear" w:color="auto" w:fill="009999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6E7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lastRenderedPageBreak/>
              <w:t>FIRST YEAR</w:t>
            </w:r>
          </w:p>
        </w:tc>
      </w:tr>
      <w:tr w:rsidR="009B2DBB" w:rsidTr="00E07630">
        <w:tc>
          <w:tcPr>
            <w:tcW w:w="1123" w:type="dxa"/>
          </w:tcPr>
          <w:p w:rsidR="009B2DBB" w:rsidRPr="002F7F7D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S.No</w:t>
            </w:r>
            <w:proofErr w:type="spellEnd"/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3431" w:type="dxa"/>
          </w:tcPr>
          <w:p w:rsidR="009B2DBB" w:rsidRPr="002F7F7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Subject</w:t>
            </w:r>
          </w:p>
        </w:tc>
        <w:tc>
          <w:tcPr>
            <w:tcW w:w="1401" w:type="dxa"/>
          </w:tcPr>
          <w:p w:rsidR="009B2DBB" w:rsidRPr="002F7F7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Theory (Hrs)</w:t>
            </w:r>
          </w:p>
        </w:tc>
        <w:tc>
          <w:tcPr>
            <w:tcW w:w="1510" w:type="dxa"/>
          </w:tcPr>
          <w:p w:rsidR="009B2DBB" w:rsidRPr="002F7F7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Lab/Skill Lab (Hrs)</w:t>
            </w:r>
          </w:p>
        </w:tc>
        <w:tc>
          <w:tcPr>
            <w:tcW w:w="1417" w:type="dxa"/>
          </w:tcPr>
          <w:p w:rsidR="009B2DBB" w:rsidRPr="002F7F7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Clinical (Hrs)</w:t>
            </w:r>
          </w:p>
        </w:tc>
      </w:tr>
      <w:tr w:rsidR="009B2DBB" w:rsidTr="00E07630">
        <w:tc>
          <w:tcPr>
            <w:tcW w:w="1123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31" w:type="dxa"/>
          </w:tcPr>
          <w:p w:rsidR="009B2DBB" w:rsidRPr="004C08DD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Courses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401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0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2DBB" w:rsidRPr="004C08DD" w:rsidTr="00E07630">
        <w:tc>
          <w:tcPr>
            <w:tcW w:w="1123" w:type="dxa"/>
          </w:tcPr>
          <w:p w:rsidR="009B2DBB" w:rsidRPr="0065111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51110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431" w:type="dxa"/>
          </w:tcPr>
          <w:p w:rsidR="009B2DBB" w:rsidRPr="0065111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10">
              <w:rPr>
                <w:rFonts w:ascii="Times New Roman" w:hAnsi="Times New Roman" w:cs="Times New Roman"/>
                <w:sz w:val="24"/>
                <w:szCs w:val="24"/>
              </w:rPr>
              <w:t>Theoritical</w:t>
            </w:r>
            <w:proofErr w:type="spellEnd"/>
            <w:r w:rsidRPr="00651110">
              <w:rPr>
                <w:rFonts w:ascii="Times New Roman" w:hAnsi="Times New Roman" w:cs="Times New Roman"/>
                <w:sz w:val="24"/>
                <w:szCs w:val="24"/>
              </w:rPr>
              <w:t xml:space="preserve"> Basis For Advanced Practice Nursing Research Application And Evidence Based</w:t>
            </w:r>
          </w:p>
        </w:tc>
        <w:tc>
          <w:tcPr>
            <w:tcW w:w="1401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40</w:t>
            </w:r>
          </w:p>
        </w:tc>
        <w:tc>
          <w:tcPr>
            <w:tcW w:w="1510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7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B2DBB" w:rsidRPr="004C08DD" w:rsidTr="00E07630">
        <w:tc>
          <w:tcPr>
            <w:tcW w:w="1123" w:type="dxa"/>
          </w:tcPr>
          <w:p w:rsidR="009B2DBB" w:rsidRPr="0065111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51110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3431" w:type="dxa"/>
          </w:tcPr>
          <w:p w:rsidR="009B2DBB" w:rsidRPr="0065111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110">
              <w:rPr>
                <w:rFonts w:ascii="Times New Roman" w:hAnsi="Times New Roman" w:cs="Times New Roman"/>
                <w:sz w:val="24"/>
                <w:szCs w:val="24"/>
              </w:rPr>
              <w:t>Practice In Critical Care</w:t>
            </w:r>
          </w:p>
          <w:p w:rsidR="009B2DBB" w:rsidRPr="0065111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56</w:t>
            </w:r>
          </w:p>
        </w:tc>
        <w:tc>
          <w:tcPr>
            <w:tcW w:w="1510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24</w:t>
            </w:r>
          </w:p>
        </w:tc>
        <w:tc>
          <w:tcPr>
            <w:tcW w:w="1417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336</w:t>
            </w:r>
          </w:p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( 7 Weeks)</w:t>
            </w:r>
          </w:p>
        </w:tc>
      </w:tr>
      <w:tr w:rsidR="009B2DBB" w:rsidRPr="004C08DD" w:rsidTr="00E07630">
        <w:tc>
          <w:tcPr>
            <w:tcW w:w="1123" w:type="dxa"/>
          </w:tcPr>
          <w:p w:rsidR="009B2DBB" w:rsidRPr="0065111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51110"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3431" w:type="dxa"/>
          </w:tcPr>
          <w:p w:rsidR="009B2DBB" w:rsidRPr="0065111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110">
              <w:rPr>
                <w:rFonts w:ascii="Times New Roman" w:hAnsi="Times New Roman" w:cs="Times New Roman"/>
                <w:sz w:val="24"/>
                <w:szCs w:val="24"/>
              </w:rPr>
              <w:t>Advanced Skills In Leadership, Management And Teaching Skills</w:t>
            </w:r>
          </w:p>
        </w:tc>
        <w:tc>
          <w:tcPr>
            <w:tcW w:w="1401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56</w:t>
            </w:r>
          </w:p>
        </w:tc>
        <w:tc>
          <w:tcPr>
            <w:tcW w:w="1510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24</w:t>
            </w:r>
          </w:p>
        </w:tc>
        <w:tc>
          <w:tcPr>
            <w:tcW w:w="1417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184</w:t>
            </w:r>
          </w:p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( 4 Weeks)</w:t>
            </w:r>
          </w:p>
        </w:tc>
      </w:tr>
      <w:tr w:rsidR="009B2DBB" w:rsidRPr="004C08DD" w:rsidTr="00E07630">
        <w:tc>
          <w:tcPr>
            <w:tcW w:w="1123" w:type="dxa"/>
          </w:tcPr>
          <w:p w:rsidR="009B2DBB" w:rsidRPr="0065111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1" w:type="dxa"/>
          </w:tcPr>
          <w:p w:rsidR="009B2DBB" w:rsidRPr="004C08DD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Practice Courses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401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10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7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B2DBB" w:rsidRPr="004C08DD" w:rsidTr="00E07630">
        <w:tc>
          <w:tcPr>
            <w:tcW w:w="1123" w:type="dxa"/>
          </w:tcPr>
          <w:p w:rsidR="009B2DBB" w:rsidRPr="0065111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51110"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3431" w:type="dxa"/>
          </w:tcPr>
          <w:p w:rsidR="009B2DBB" w:rsidRPr="0065111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110"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proofErr w:type="spellStart"/>
            <w:r w:rsidRPr="00651110">
              <w:rPr>
                <w:rFonts w:ascii="Times New Roman" w:hAnsi="Times New Roman" w:cs="Times New Roman"/>
                <w:sz w:val="24"/>
                <w:szCs w:val="24"/>
              </w:rPr>
              <w:t>Pathophysiology</w:t>
            </w:r>
            <w:proofErr w:type="spellEnd"/>
            <w:r w:rsidRPr="00651110">
              <w:rPr>
                <w:rFonts w:ascii="Times New Roman" w:hAnsi="Times New Roman" w:cs="Times New Roman"/>
                <w:sz w:val="24"/>
                <w:szCs w:val="24"/>
              </w:rPr>
              <w:t xml:space="preserve"> Applied To Critical Care</w:t>
            </w:r>
          </w:p>
        </w:tc>
        <w:tc>
          <w:tcPr>
            <w:tcW w:w="1401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60</w:t>
            </w:r>
          </w:p>
        </w:tc>
        <w:tc>
          <w:tcPr>
            <w:tcW w:w="1510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7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336</w:t>
            </w:r>
          </w:p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( 7 Weeks)</w:t>
            </w:r>
          </w:p>
        </w:tc>
      </w:tr>
      <w:tr w:rsidR="009B2DBB" w:rsidRPr="004C08DD" w:rsidTr="00E07630">
        <w:tc>
          <w:tcPr>
            <w:tcW w:w="1123" w:type="dxa"/>
          </w:tcPr>
          <w:p w:rsidR="009B2DBB" w:rsidRPr="0065111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51110"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3431" w:type="dxa"/>
          </w:tcPr>
          <w:p w:rsidR="009B2DBB" w:rsidRPr="0065111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110">
              <w:rPr>
                <w:rFonts w:ascii="Times New Roman" w:hAnsi="Times New Roman" w:cs="Times New Roman"/>
                <w:sz w:val="24"/>
                <w:szCs w:val="24"/>
              </w:rPr>
              <w:t>Advanced Pharmacology Applied To Critical Care</w:t>
            </w:r>
          </w:p>
        </w:tc>
        <w:tc>
          <w:tcPr>
            <w:tcW w:w="1401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54</w:t>
            </w:r>
          </w:p>
        </w:tc>
        <w:tc>
          <w:tcPr>
            <w:tcW w:w="1510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17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336</w:t>
            </w:r>
          </w:p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( 7 Weeks)</w:t>
            </w:r>
          </w:p>
        </w:tc>
      </w:tr>
      <w:tr w:rsidR="009B2DBB" w:rsidRPr="004C08DD" w:rsidTr="00E07630">
        <w:tc>
          <w:tcPr>
            <w:tcW w:w="1123" w:type="dxa"/>
          </w:tcPr>
          <w:p w:rsidR="009B2DBB" w:rsidRPr="0065111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51110"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</w:tc>
        <w:tc>
          <w:tcPr>
            <w:tcW w:w="3431" w:type="dxa"/>
          </w:tcPr>
          <w:p w:rsidR="009B2DBB" w:rsidRPr="0065111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110">
              <w:rPr>
                <w:rFonts w:ascii="Times New Roman" w:hAnsi="Times New Roman" w:cs="Times New Roman"/>
                <w:sz w:val="24"/>
                <w:szCs w:val="24"/>
              </w:rPr>
              <w:t>Advanced Health / Physical Assessment</w:t>
            </w:r>
          </w:p>
        </w:tc>
        <w:tc>
          <w:tcPr>
            <w:tcW w:w="1401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70</w:t>
            </w:r>
          </w:p>
        </w:tc>
        <w:tc>
          <w:tcPr>
            <w:tcW w:w="1510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48</w:t>
            </w:r>
          </w:p>
        </w:tc>
        <w:tc>
          <w:tcPr>
            <w:tcW w:w="1417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576</w:t>
            </w:r>
          </w:p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sz w:val="24"/>
                <w:szCs w:val="22"/>
              </w:rPr>
              <w:t>( 12 Weeks)</w:t>
            </w:r>
          </w:p>
        </w:tc>
      </w:tr>
      <w:tr w:rsidR="009B2DBB" w:rsidRPr="004C08DD" w:rsidTr="00E07630">
        <w:tc>
          <w:tcPr>
            <w:tcW w:w="1123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31" w:type="dxa"/>
          </w:tcPr>
          <w:p w:rsidR="009B2DBB" w:rsidRPr="0065111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</w:t>
            </w:r>
          </w:p>
          <w:p w:rsidR="009B2DBB" w:rsidRPr="0065111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336</w:t>
            </w:r>
          </w:p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( 7 Weeks)</w:t>
            </w:r>
          </w:p>
        </w:tc>
        <w:tc>
          <w:tcPr>
            <w:tcW w:w="1510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96</w:t>
            </w:r>
          </w:p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( 2 Weeks)</w:t>
            </w:r>
          </w:p>
        </w:tc>
        <w:tc>
          <w:tcPr>
            <w:tcW w:w="1417" w:type="dxa"/>
          </w:tcPr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1776</w:t>
            </w:r>
          </w:p>
          <w:p w:rsidR="009B2DBB" w:rsidRPr="004C08DD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C08D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( 37 Weeks)</w:t>
            </w:r>
          </w:p>
        </w:tc>
      </w:tr>
      <w:tr w:rsidR="009B2DBB" w:rsidTr="00E07630">
        <w:tc>
          <w:tcPr>
            <w:tcW w:w="8882" w:type="dxa"/>
            <w:gridSpan w:val="5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HOURS = 2208 hrs</w:t>
            </w:r>
          </w:p>
        </w:tc>
      </w:tr>
    </w:tbl>
    <w:p w:rsidR="009B2DBB" w:rsidRDefault="009B2DBB" w:rsidP="009B2DBB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9B2DBB" w:rsidRDefault="009B2DBB" w:rsidP="009B2DBB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166"/>
        <w:gridCol w:w="3402"/>
        <w:gridCol w:w="1417"/>
        <w:gridCol w:w="1418"/>
        <w:gridCol w:w="1479"/>
      </w:tblGrid>
      <w:tr w:rsidR="009B2DBB" w:rsidTr="00E07630">
        <w:tc>
          <w:tcPr>
            <w:tcW w:w="8882" w:type="dxa"/>
            <w:gridSpan w:val="5"/>
            <w:shd w:val="clear" w:color="auto" w:fill="009999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6E7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SECOND YEAR</w:t>
            </w:r>
          </w:p>
        </w:tc>
      </w:tr>
      <w:tr w:rsidR="009B2DBB" w:rsidTr="00E07630">
        <w:tc>
          <w:tcPr>
            <w:tcW w:w="1166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9B2DBB" w:rsidRPr="00F2790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Speciality Courses -</w:t>
            </w:r>
          </w:p>
        </w:tc>
        <w:tc>
          <w:tcPr>
            <w:tcW w:w="1417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9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2DBB" w:rsidTr="00E07630">
        <w:tc>
          <w:tcPr>
            <w:tcW w:w="1166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402" w:type="dxa"/>
          </w:tcPr>
          <w:p w:rsidR="009B2DBB" w:rsidRPr="00F2790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Foundations Of Critical Care Nursing Practice</w:t>
            </w:r>
          </w:p>
        </w:tc>
        <w:tc>
          <w:tcPr>
            <w:tcW w:w="1417" w:type="dxa"/>
          </w:tcPr>
          <w:p w:rsidR="009B2DBB" w:rsidRPr="00F2790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96</w:t>
            </w:r>
          </w:p>
        </w:tc>
        <w:tc>
          <w:tcPr>
            <w:tcW w:w="1418" w:type="dxa"/>
          </w:tcPr>
          <w:p w:rsidR="009B2DBB" w:rsidRPr="00F2790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48</w:t>
            </w:r>
          </w:p>
        </w:tc>
        <w:tc>
          <w:tcPr>
            <w:tcW w:w="1479" w:type="dxa"/>
          </w:tcPr>
          <w:p w:rsidR="009B2DBB" w:rsidRPr="00F2790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552 ( 11 Weeks)</w:t>
            </w:r>
          </w:p>
        </w:tc>
      </w:tr>
      <w:tr w:rsidR="009B2DBB" w:rsidTr="00E07630">
        <w:tc>
          <w:tcPr>
            <w:tcW w:w="1166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402" w:type="dxa"/>
          </w:tcPr>
          <w:p w:rsidR="009B2DBB" w:rsidRPr="00F2790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Critical Care Nursing-I</w:t>
            </w:r>
          </w:p>
        </w:tc>
        <w:tc>
          <w:tcPr>
            <w:tcW w:w="1417" w:type="dxa"/>
          </w:tcPr>
          <w:p w:rsidR="009B2DBB" w:rsidRPr="00F2790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96</w:t>
            </w:r>
          </w:p>
        </w:tc>
        <w:tc>
          <w:tcPr>
            <w:tcW w:w="1418" w:type="dxa"/>
          </w:tcPr>
          <w:p w:rsidR="009B2DBB" w:rsidRPr="00F2790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48</w:t>
            </w:r>
          </w:p>
        </w:tc>
        <w:tc>
          <w:tcPr>
            <w:tcW w:w="1479" w:type="dxa"/>
          </w:tcPr>
          <w:p w:rsidR="009B2DBB" w:rsidRPr="00F2790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552 ( 13 Weeks)</w:t>
            </w:r>
          </w:p>
        </w:tc>
      </w:tr>
      <w:tr w:rsidR="009B2DBB" w:rsidTr="00E07630">
        <w:tc>
          <w:tcPr>
            <w:tcW w:w="1166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402" w:type="dxa"/>
          </w:tcPr>
          <w:p w:rsidR="009B2DBB" w:rsidRPr="00F27900" w:rsidRDefault="009B2DBB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Critical Care Nursing-I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I</w:t>
            </w:r>
          </w:p>
        </w:tc>
        <w:tc>
          <w:tcPr>
            <w:tcW w:w="1417" w:type="dxa"/>
          </w:tcPr>
          <w:p w:rsidR="009B2DBB" w:rsidRPr="00F2790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96</w:t>
            </w:r>
          </w:p>
        </w:tc>
        <w:tc>
          <w:tcPr>
            <w:tcW w:w="1418" w:type="dxa"/>
          </w:tcPr>
          <w:p w:rsidR="009B2DBB" w:rsidRPr="00F2790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48</w:t>
            </w:r>
          </w:p>
        </w:tc>
        <w:tc>
          <w:tcPr>
            <w:tcW w:w="1479" w:type="dxa"/>
          </w:tcPr>
          <w:p w:rsidR="009B2DBB" w:rsidRPr="00F27900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644 ( 13 W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e</w:t>
            </w:r>
            <w:r w:rsidRPr="00F27900">
              <w:rPr>
                <w:rFonts w:ascii="Times New Roman" w:hAnsi="Times New Roman" w:cs="Times New Roman"/>
                <w:sz w:val="24"/>
                <w:szCs w:val="22"/>
              </w:rPr>
              <w:t>eks)</w:t>
            </w:r>
          </w:p>
        </w:tc>
      </w:tr>
      <w:tr w:rsidR="009B2DBB" w:rsidTr="00E07630">
        <w:tc>
          <w:tcPr>
            <w:tcW w:w="1166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ou</w:t>
            </w: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rs</w:t>
            </w:r>
          </w:p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D55C6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288</w:t>
            </w:r>
          </w:p>
          <w:p w:rsidR="009B2DBB" w:rsidRPr="004D55C6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D55C6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( 6 Weeks)</w:t>
            </w:r>
          </w:p>
        </w:tc>
        <w:tc>
          <w:tcPr>
            <w:tcW w:w="1418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D55C6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144</w:t>
            </w:r>
          </w:p>
          <w:p w:rsidR="009B2DBB" w:rsidRPr="004D55C6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(4 </w:t>
            </w:r>
            <w:r w:rsidRPr="004D55C6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Weeks)</w:t>
            </w:r>
          </w:p>
        </w:tc>
        <w:tc>
          <w:tcPr>
            <w:tcW w:w="1479" w:type="dxa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D55C6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1748 </w:t>
            </w:r>
          </w:p>
          <w:p w:rsidR="009B2DBB" w:rsidRPr="004D55C6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(37 </w:t>
            </w:r>
            <w:r w:rsidRPr="004D55C6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Weeks)</w:t>
            </w:r>
          </w:p>
        </w:tc>
      </w:tr>
      <w:tr w:rsidR="009B2DBB" w:rsidTr="00E07630">
        <w:tc>
          <w:tcPr>
            <w:tcW w:w="8882" w:type="dxa"/>
            <w:gridSpan w:val="5"/>
          </w:tcPr>
          <w:p w:rsidR="009B2DBB" w:rsidRDefault="009B2DBB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HOURS = 2208 hrs</w:t>
            </w:r>
          </w:p>
        </w:tc>
      </w:tr>
    </w:tbl>
    <w:p w:rsidR="009B2DBB" w:rsidRDefault="009B2DBB" w:rsidP="009B2DBB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9B2DBB" w:rsidRDefault="009B2DBB" w:rsidP="009B2DBB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9B2DBB" w:rsidRPr="00A7072C" w:rsidRDefault="009B2DBB" w:rsidP="009B2DBB">
      <w:pPr>
        <w:shd w:val="clear" w:color="auto" w:fill="FFFFFF"/>
        <w:spacing w:after="124" w:line="497" w:lineRule="atLeast"/>
        <w:textAlignment w:val="baseline"/>
        <w:rPr>
          <w:rFonts w:ascii="Lucida Sans W01" w:eastAsia="Times New Roman" w:hAnsi="Lucida Sans W01" w:cs="Times New Roman"/>
          <w:color w:val="000000"/>
          <w:sz w:val="26"/>
          <w:szCs w:val="26"/>
        </w:rPr>
      </w:pPr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 </w:t>
      </w:r>
    </w:p>
    <w:p w:rsidR="009B2DBB" w:rsidRDefault="009B2DBB" w:rsidP="009B2DBB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2D468E" w:rsidRDefault="002D468E"/>
    <w:sectPr w:rsidR="002D468E" w:rsidSect="00DD424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W0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B2DBB"/>
    <w:rsid w:val="002D468E"/>
    <w:rsid w:val="00366009"/>
    <w:rsid w:val="004D5DF0"/>
    <w:rsid w:val="008A685F"/>
    <w:rsid w:val="009B2DBB"/>
    <w:rsid w:val="00DD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BB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BB"/>
    <w:pPr>
      <w:spacing w:after="0" w:line="240" w:lineRule="auto"/>
    </w:pPr>
    <w:rPr>
      <w:rFonts w:eastAsiaTheme="minorEastAsia"/>
      <w:szCs w:val="20"/>
      <w:lang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GFMER LIB-3</dc:creator>
  <cp:lastModifiedBy>GFMER LIB-3</cp:lastModifiedBy>
  <cp:revision>4</cp:revision>
  <dcterms:created xsi:type="dcterms:W3CDTF">2018-03-05T10:38:00Z</dcterms:created>
  <dcterms:modified xsi:type="dcterms:W3CDTF">2018-03-06T08:02:00Z</dcterms:modified>
</cp:coreProperties>
</file>